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2D26" w14:textId="670BCD9B" w:rsidR="009923F5" w:rsidRPr="0006318D" w:rsidRDefault="00B074FE" w:rsidP="0006318D">
      <w:pPr>
        <w:pStyle w:val="Title"/>
        <w:jc w:val="center"/>
        <w:rPr>
          <w:b/>
          <w:bCs/>
          <w:sz w:val="40"/>
          <w:szCs w:val="40"/>
        </w:rPr>
      </w:pPr>
      <w:bookmarkStart w:id="0" w:name="_Hlk54782106"/>
      <w:r w:rsidRPr="00B074FE">
        <w:rPr>
          <w:noProof/>
        </w:rPr>
        <w:drawing>
          <wp:anchor distT="0" distB="0" distL="114300" distR="114300" simplePos="0" relativeHeight="251661312" behindDoc="0" locked="0" layoutInCell="1" allowOverlap="1" wp14:anchorId="7CD370A6" wp14:editId="33089371">
            <wp:simplePos x="0" y="0"/>
            <wp:positionH relativeFrom="column">
              <wp:posOffset>-4478</wp:posOffset>
            </wp:positionH>
            <wp:positionV relativeFrom="paragraph">
              <wp:posOffset>-62619</wp:posOffset>
            </wp:positionV>
            <wp:extent cx="696605" cy="69660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6605" cy="696605"/>
                    </a:xfrm>
                    <a:prstGeom prst="rect">
                      <a:avLst/>
                    </a:prstGeom>
                  </pic:spPr>
                </pic:pic>
              </a:graphicData>
            </a:graphic>
            <wp14:sizeRelH relativeFrom="margin">
              <wp14:pctWidth>0</wp14:pctWidth>
            </wp14:sizeRelH>
            <wp14:sizeRelV relativeFrom="margin">
              <wp14:pctHeight>0</wp14:pctHeight>
            </wp14:sizeRelV>
          </wp:anchor>
        </w:drawing>
      </w:r>
      <w:r w:rsidR="003E3EDF" w:rsidRPr="003E3EDF">
        <w:rPr>
          <w:noProof/>
          <w:sz w:val="96"/>
          <w:szCs w:val="96"/>
        </w:rPr>
        <w:drawing>
          <wp:anchor distT="0" distB="0" distL="114300" distR="114300" simplePos="0" relativeHeight="251659264" behindDoc="0" locked="0" layoutInCell="1" allowOverlap="1" wp14:anchorId="236A3C9A" wp14:editId="7BD38988">
            <wp:simplePos x="0" y="0"/>
            <wp:positionH relativeFrom="column">
              <wp:posOffset>2609339</wp:posOffset>
            </wp:positionH>
            <wp:positionV relativeFrom="paragraph">
              <wp:posOffset>-93980</wp:posOffset>
            </wp:positionV>
            <wp:extent cx="775016" cy="7239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6"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18D">
        <w:rPr>
          <w:b/>
          <w:bCs/>
          <w:sz w:val="52"/>
          <w:szCs w:val="52"/>
        </w:rPr>
        <w:t>I</w:t>
      </w:r>
      <w:r w:rsidR="0006318D" w:rsidRPr="0006318D">
        <w:rPr>
          <w:b/>
          <w:bCs/>
          <w:sz w:val="48"/>
          <w:szCs w:val="48"/>
        </w:rPr>
        <w:t>nformation</w:t>
      </w:r>
      <w:r w:rsidR="00AD6DE6" w:rsidRPr="0006318D">
        <w:rPr>
          <w:b/>
          <w:bCs/>
          <w:sz w:val="48"/>
          <w:szCs w:val="48"/>
        </w:rPr>
        <w:t>en</w:t>
      </w:r>
    </w:p>
    <w:p w14:paraId="3B17FE92" w14:textId="2A8D709B" w:rsidR="00AD6DE6" w:rsidRPr="0006318D" w:rsidRDefault="0006318D" w:rsidP="00AD6DE6">
      <w:pPr>
        <w:jc w:val="center"/>
        <w:rPr>
          <w:b/>
          <w:bCs/>
          <w:sz w:val="24"/>
          <w:szCs w:val="24"/>
        </w:rPr>
      </w:pPr>
      <w:r w:rsidRPr="0006318D">
        <w:rPr>
          <w:b/>
          <w:bCs/>
          <w:sz w:val="24"/>
          <w:szCs w:val="24"/>
        </w:rPr>
        <w:t>…</w:t>
      </w:r>
      <w:r w:rsidR="00AD6DE6" w:rsidRPr="0006318D">
        <w:rPr>
          <w:b/>
          <w:bCs/>
          <w:sz w:val="24"/>
          <w:szCs w:val="24"/>
        </w:rPr>
        <w:t>zu</w:t>
      </w:r>
      <w:r w:rsidR="00CA74E6">
        <w:rPr>
          <w:b/>
          <w:bCs/>
          <w:sz w:val="24"/>
          <w:szCs w:val="24"/>
        </w:rPr>
        <w:t>r Energiewende</w:t>
      </w:r>
    </w:p>
    <w:bookmarkEnd w:id="0"/>
    <w:p w14:paraId="240F1F6F" w14:textId="7709AC82" w:rsidR="00840914" w:rsidRPr="0006318D" w:rsidRDefault="00643239" w:rsidP="008774D4">
      <w:pPr>
        <w:jc w:val="center"/>
        <w:rPr>
          <w:b/>
          <w:bCs/>
        </w:rPr>
      </w:pPr>
      <w:r>
        <w:rPr>
          <w:b/>
          <w:bCs/>
        </w:rPr>
        <w:t>Starke Kommunen – Saubere Energie</w:t>
      </w:r>
    </w:p>
    <w:p w14:paraId="2B07EE99" w14:textId="484F88B7" w:rsidR="00AA0265" w:rsidRPr="00AA0265" w:rsidRDefault="00516465" w:rsidP="00AA0265">
      <w:pPr>
        <w:spacing w:after="100"/>
        <w:jc w:val="both"/>
        <w:rPr>
          <w:sz w:val="18"/>
          <w:szCs w:val="18"/>
        </w:rPr>
      </w:pPr>
      <w:r>
        <w:rPr>
          <w:noProof/>
        </w:rPr>
        <w:drawing>
          <wp:inline distT="0" distB="0" distL="0" distR="0" wp14:anchorId="2E3CBEA8" wp14:editId="3AAF4C36">
            <wp:extent cx="3348990" cy="13544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8990" cy="1354455"/>
                    </a:xfrm>
                    <a:prstGeom prst="rect">
                      <a:avLst/>
                    </a:prstGeom>
                  </pic:spPr>
                </pic:pic>
              </a:graphicData>
            </a:graphic>
          </wp:inline>
        </w:drawing>
      </w:r>
      <w:r w:rsidR="00AA0265" w:rsidRPr="00AA0265">
        <w:rPr>
          <w:sz w:val="18"/>
          <w:szCs w:val="18"/>
        </w:rPr>
        <w:t xml:space="preserve">Es sind schwierige Zeiten. Schon vor der Corona Krise sah es in vielen Kreisen, Gemeinden und Städten Deutschlands nicht rosig aus. Mangelnde Einnahmen führen zu weniger Investitionen, weniger Investitionen zu weniger Einnahmen. Oft trifft es dann Schwimmbäder, Bibliotheken oder die kleinen Betriebe vor Ort. Die Corona Situation hat nochmal alles verschärft. </w:t>
      </w:r>
      <w:r w:rsidR="00AA0265">
        <w:rPr>
          <w:sz w:val="18"/>
          <w:szCs w:val="18"/>
        </w:rPr>
        <w:t>[1]</w:t>
      </w:r>
    </w:p>
    <w:p w14:paraId="6A593ACC" w14:textId="0988BCCE" w:rsidR="00AA0265" w:rsidRPr="00AA0265" w:rsidRDefault="00AA0265" w:rsidP="00AA0265">
      <w:pPr>
        <w:spacing w:after="100"/>
        <w:jc w:val="both"/>
        <w:rPr>
          <w:sz w:val="18"/>
          <w:szCs w:val="18"/>
        </w:rPr>
      </w:pPr>
      <w:r w:rsidRPr="00AA0265">
        <w:rPr>
          <w:sz w:val="18"/>
          <w:szCs w:val="18"/>
        </w:rPr>
        <w:t>Gibt es keine Alternativen? Doch, und zwar sehr erfolgreiche. Der Rhein</w:t>
      </w:r>
      <w:r w:rsidR="00F837EF">
        <w:rPr>
          <w:sz w:val="18"/>
          <w:szCs w:val="18"/>
        </w:rPr>
        <w:t>-</w:t>
      </w:r>
      <w:r w:rsidRPr="00AA0265">
        <w:rPr>
          <w:sz w:val="18"/>
          <w:szCs w:val="18"/>
        </w:rPr>
        <w:t>Hunsrück</w:t>
      </w:r>
      <w:r w:rsidR="00C60F53">
        <w:rPr>
          <w:sz w:val="18"/>
          <w:szCs w:val="18"/>
        </w:rPr>
        <w:t>-</w:t>
      </w:r>
      <w:r w:rsidRPr="00AA0265">
        <w:rPr>
          <w:sz w:val="18"/>
          <w:szCs w:val="18"/>
        </w:rPr>
        <w:t xml:space="preserve">Kreis war in einer ähnlichen Lage, hat dann aber unter Landrat Bertram Fleck vor einigen </w:t>
      </w:r>
      <w:r w:rsidR="00F837EF">
        <w:rPr>
          <w:sz w:val="18"/>
          <w:szCs w:val="18"/>
        </w:rPr>
        <w:t xml:space="preserve">Jahren eine </w:t>
      </w:r>
      <w:r w:rsidRPr="00AA0265">
        <w:rPr>
          <w:sz w:val="18"/>
          <w:szCs w:val="18"/>
        </w:rPr>
        <w:t xml:space="preserve">weitsichtige Entscheidung getroffen: </w:t>
      </w:r>
      <w:r w:rsidR="00F837EF">
        <w:rPr>
          <w:sz w:val="18"/>
          <w:szCs w:val="18"/>
        </w:rPr>
        <w:t>Er hat</w:t>
      </w:r>
      <w:r w:rsidRPr="00AA0265">
        <w:rPr>
          <w:sz w:val="18"/>
          <w:szCs w:val="18"/>
        </w:rPr>
        <w:t xml:space="preserve"> massiv in kostengünstige </w:t>
      </w:r>
      <w:r w:rsidR="00F837EF">
        <w:rPr>
          <w:sz w:val="18"/>
          <w:szCs w:val="18"/>
        </w:rPr>
        <w:t>r</w:t>
      </w:r>
      <w:r w:rsidRPr="00AA0265">
        <w:rPr>
          <w:sz w:val="18"/>
          <w:szCs w:val="18"/>
        </w:rPr>
        <w:t xml:space="preserve">egenerative Energie investiert. </w:t>
      </w:r>
      <w:r w:rsidRPr="00516465">
        <w:rPr>
          <w:b/>
          <w:bCs/>
          <w:sz w:val="18"/>
          <w:szCs w:val="18"/>
        </w:rPr>
        <w:t>Mittlerweile gilt der Kreis als Beispiel für eine erfolgreich umgesetzte Energiewende und produziert mehr Strom als die Menschen vor Ort brauchen.</w:t>
      </w:r>
      <w:r w:rsidRPr="00AA0265">
        <w:rPr>
          <w:sz w:val="18"/>
          <w:szCs w:val="18"/>
        </w:rPr>
        <w:t xml:space="preserve"> Günstig, verlässlich, Tag und Nacht, Sommer wie Winter. </w:t>
      </w:r>
    </w:p>
    <w:p w14:paraId="7C318E6E" w14:textId="280F0907" w:rsidR="00AA0265" w:rsidRPr="00AA0265" w:rsidRDefault="00AA0265" w:rsidP="00AA0265">
      <w:pPr>
        <w:spacing w:after="100"/>
        <w:jc w:val="both"/>
        <w:rPr>
          <w:sz w:val="18"/>
          <w:szCs w:val="18"/>
        </w:rPr>
      </w:pPr>
      <w:r w:rsidRPr="00AA0265">
        <w:rPr>
          <w:sz w:val="18"/>
          <w:szCs w:val="18"/>
        </w:rPr>
        <w:t xml:space="preserve">Natürlich schützt man damit das Klima und sorgt für bessere Luft. Doch auch für die Entwicklung des Ortes war die Entscheidung ein Segen. Die </w:t>
      </w:r>
      <w:r w:rsidRPr="00AA0265">
        <w:rPr>
          <w:sz w:val="18"/>
          <w:szCs w:val="18"/>
        </w:rPr>
        <w:lastRenderedPageBreak/>
        <w:t xml:space="preserve">Energiewende schafft in der Region eine </w:t>
      </w:r>
      <w:r w:rsidRPr="00516465">
        <w:rPr>
          <w:b/>
          <w:bCs/>
          <w:sz w:val="18"/>
          <w:szCs w:val="18"/>
        </w:rPr>
        <w:t>kommunale Wertschöpfung von jährlich rund 44 Millionen Euro</w:t>
      </w:r>
      <w:r w:rsidR="00F837EF">
        <w:rPr>
          <w:sz w:val="18"/>
          <w:szCs w:val="18"/>
        </w:rPr>
        <w:t xml:space="preserve"> [2]</w:t>
      </w:r>
      <w:r w:rsidRPr="00AA0265">
        <w:rPr>
          <w:sz w:val="18"/>
          <w:szCs w:val="18"/>
        </w:rPr>
        <w:t xml:space="preserve">, der Haushalt wurde saniert, Spielräume für Investitionen geschaffen und vor allem für die Bürger viel unternommen. Es gibt schnelles Internet über Glasfaserkabel, </w:t>
      </w:r>
      <w:r w:rsidR="00C60F53">
        <w:rPr>
          <w:sz w:val="18"/>
          <w:szCs w:val="18"/>
        </w:rPr>
        <w:t>die meisten</w:t>
      </w:r>
      <w:r w:rsidRPr="00AA0265">
        <w:rPr>
          <w:sz w:val="18"/>
          <w:szCs w:val="18"/>
        </w:rPr>
        <w:t xml:space="preserve"> Häuser sind an das Nahwärmenetz angeschlossen und mittlerweile gibt es </w:t>
      </w:r>
      <w:r w:rsidRPr="00516465">
        <w:rPr>
          <w:b/>
          <w:bCs/>
          <w:sz w:val="18"/>
          <w:szCs w:val="18"/>
        </w:rPr>
        <w:t>Elektroautos, die man sich kostenlos ausleihen kann</w:t>
      </w:r>
      <w:r w:rsidRPr="00AA0265">
        <w:rPr>
          <w:sz w:val="18"/>
          <w:szCs w:val="18"/>
        </w:rPr>
        <w:t>.</w:t>
      </w:r>
      <w:r w:rsidR="00F837EF">
        <w:rPr>
          <w:sz w:val="18"/>
          <w:szCs w:val="18"/>
        </w:rPr>
        <w:t xml:space="preserve"> [3]</w:t>
      </w:r>
      <w:r w:rsidRPr="00AA0265">
        <w:rPr>
          <w:sz w:val="18"/>
          <w:szCs w:val="18"/>
        </w:rPr>
        <w:t xml:space="preserve"> Das Schöne daran: </w:t>
      </w:r>
      <w:r w:rsidR="00B24309">
        <w:rPr>
          <w:sz w:val="18"/>
          <w:szCs w:val="18"/>
        </w:rPr>
        <w:t>F</w:t>
      </w:r>
      <w:bookmarkStart w:id="1" w:name="_GoBack"/>
      <w:bookmarkEnd w:id="1"/>
      <w:r w:rsidR="00C60F53">
        <w:rPr>
          <w:sz w:val="18"/>
          <w:szCs w:val="18"/>
        </w:rPr>
        <w:t xml:space="preserve">ast </w:t>
      </w:r>
      <w:r w:rsidRPr="00AA0265">
        <w:rPr>
          <w:sz w:val="18"/>
          <w:szCs w:val="18"/>
        </w:rPr>
        <w:t xml:space="preserve">alle Bürger haben ihre anfängliche Skepsis verloren und machen aktiv mit bei dieser Erfolgsgeschichte. </w:t>
      </w:r>
      <w:r w:rsidR="00F837EF">
        <w:rPr>
          <w:sz w:val="18"/>
          <w:szCs w:val="18"/>
        </w:rPr>
        <w:t>[4]</w:t>
      </w:r>
    </w:p>
    <w:p w14:paraId="14320880" w14:textId="6C98774A" w:rsidR="00AA0265" w:rsidRPr="00AA0265" w:rsidRDefault="00AA0265" w:rsidP="00AA0265">
      <w:pPr>
        <w:spacing w:after="100"/>
        <w:jc w:val="both"/>
        <w:rPr>
          <w:sz w:val="18"/>
          <w:szCs w:val="18"/>
        </w:rPr>
      </w:pPr>
      <w:r w:rsidRPr="00AA0265">
        <w:rPr>
          <w:sz w:val="18"/>
          <w:szCs w:val="18"/>
        </w:rPr>
        <w:t xml:space="preserve">Wäre es nicht schön, wenn wir in Deutschland mehr solcher Erfolgsgeschichten hätten? Mit einer gesunden Entwicklung unseres Landes, mit innovativen Unternehmen, mit starken ländlichen Gemeinden und mit Bürgern, die aktiv die Zukunft mitgestalten? </w:t>
      </w:r>
      <w:r w:rsidRPr="00516465">
        <w:rPr>
          <w:b/>
          <w:bCs/>
          <w:sz w:val="18"/>
          <w:szCs w:val="18"/>
        </w:rPr>
        <w:t xml:space="preserve">Leider steht da oftmals die </w:t>
      </w:r>
      <w:r w:rsidR="00F561EA">
        <w:rPr>
          <w:b/>
          <w:bCs/>
          <w:sz w:val="18"/>
          <w:szCs w:val="18"/>
        </w:rPr>
        <w:t>Bundesp</w:t>
      </w:r>
      <w:r w:rsidRPr="00516465">
        <w:rPr>
          <w:b/>
          <w:bCs/>
          <w:sz w:val="18"/>
          <w:szCs w:val="18"/>
        </w:rPr>
        <w:t>olitik im Weg. Sie bremst mit komplizierten Vorschriften den Ausbau sauberer Energie aus, sorgt für unnötig hohe Stromkosten und verzerrt den Markt</w:t>
      </w:r>
      <w:r w:rsidRPr="00AA0265">
        <w:rPr>
          <w:sz w:val="18"/>
          <w:szCs w:val="18"/>
        </w:rPr>
        <w:t xml:space="preserve">. </w:t>
      </w:r>
      <w:r w:rsidR="00F837EF">
        <w:rPr>
          <w:sz w:val="18"/>
          <w:szCs w:val="18"/>
        </w:rPr>
        <w:t>[</w:t>
      </w:r>
      <w:r w:rsidR="00516465">
        <w:rPr>
          <w:sz w:val="18"/>
          <w:szCs w:val="18"/>
        </w:rPr>
        <w:t>5</w:t>
      </w:r>
      <w:r w:rsidR="00F837EF">
        <w:rPr>
          <w:sz w:val="18"/>
          <w:szCs w:val="18"/>
        </w:rPr>
        <w:t>]</w:t>
      </w:r>
    </w:p>
    <w:p w14:paraId="5E7CD7C3" w14:textId="4C2FA687" w:rsidR="00AA0265" w:rsidRDefault="00F837EF" w:rsidP="00AA0265">
      <w:pPr>
        <w:spacing w:after="100"/>
        <w:jc w:val="both"/>
        <w:rPr>
          <w:sz w:val="18"/>
          <w:szCs w:val="18"/>
        </w:rPr>
      </w:pPr>
      <w:r>
        <w:rPr>
          <w:sz w:val="18"/>
          <w:szCs w:val="18"/>
        </w:rPr>
        <w:t>Daher:</w:t>
      </w:r>
      <w:r w:rsidR="00AA0265" w:rsidRPr="00AA0265">
        <w:rPr>
          <w:sz w:val="18"/>
          <w:szCs w:val="18"/>
        </w:rPr>
        <w:t xml:space="preserve"> machen Sie mit bei der Energieversorgung der Zukunft! Mit weniger Bürokratie, mit mehr Bürgerengagement, mit viel geringeren Kosten und mit fairem marktwirtschaftlichem Wettbewerb, zum Nutzen von uns Bürgern, unseren Unternehmen und unserem Land.</w:t>
      </w:r>
    </w:p>
    <w:p w14:paraId="5B1466ED" w14:textId="594F606A" w:rsidR="00626A3A" w:rsidRPr="00AA0265" w:rsidRDefault="00626A3A" w:rsidP="00AA0265">
      <w:pPr>
        <w:spacing w:after="100"/>
        <w:jc w:val="both"/>
        <w:rPr>
          <w:sz w:val="18"/>
          <w:szCs w:val="18"/>
        </w:rPr>
      </w:pPr>
      <w:r>
        <w:rPr>
          <w:sz w:val="18"/>
          <w:szCs w:val="18"/>
        </w:rPr>
        <w:t>Was können Sie tun</w:t>
      </w:r>
      <w:r w:rsidRPr="00AA0265">
        <w:rPr>
          <w:sz w:val="18"/>
          <w:szCs w:val="18"/>
        </w:rPr>
        <w:t xml:space="preserve">? Beziehen Sie ihren Strom von Bürgerwerken </w:t>
      </w:r>
      <w:r>
        <w:rPr>
          <w:sz w:val="18"/>
          <w:szCs w:val="18"/>
        </w:rPr>
        <w:t>[6]</w:t>
      </w:r>
      <w:r w:rsidRPr="00AA0265">
        <w:rPr>
          <w:sz w:val="18"/>
          <w:szCs w:val="18"/>
        </w:rPr>
        <w:t>, treten Sie einer Energiegenossenschaft bei (oder gründen Sie gar selbst eine) und achten Sie bei der Wahl im kommenden Herbst darauf, wie stark sich die Partei Ihrer Wahl für die Energie der Zukunft einsetzt.</w:t>
      </w:r>
    </w:p>
    <w:p w14:paraId="02DEADD8" w14:textId="420C9F61" w:rsidR="00885E26" w:rsidRDefault="00B13A6F" w:rsidP="00AA0265">
      <w:pPr>
        <w:spacing w:after="0"/>
        <w:rPr>
          <w:sz w:val="13"/>
          <w:szCs w:val="13"/>
        </w:rPr>
      </w:pPr>
      <w:r w:rsidRPr="009A7BF3">
        <w:rPr>
          <w:sz w:val="13"/>
          <w:szCs w:val="13"/>
        </w:rPr>
        <w:t xml:space="preserve">[1] </w:t>
      </w:r>
      <w:r w:rsidR="00AA0265" w:rsidRPr="00AA0265">
        <w:rPr>
          <w:sz w:val="13"/>
          <w:szCs w:val="13"/>
        </w:rPr>
        <w:t>https://www.treffpunkt-kommune.de/zurueck-zur-tragfaehigkeit/</w:t>
      </w:r>
    </w:p>
    <w:p w14:paraId="781AE376" w14:textId="2D8213B1" w:rsidR="00AA0265" w:rsidRDefault="00F837EF" w:rsidP="00AA0265">
      <w:pPr>
        <w:spacing w:after="0"/>
        <w:rPr>
          <w:sz w:val="13"/>
          <w:szCs w:val="13"/>
        </w:rPr>
      </w:pPr>
      <w:r>
        <w:rPr>
          <w:sz w:val="13"/>
          <w:szCs w:val="13"/>
        </w:rPr>
        <w:t xml:space="preserve">[2] </w:t>
      </w:r>
      <w:r w:rsidRPr="00F837EF">
        <w:rPr>
          <w:sz w:val="13"/>
          <w:szCs w:val="13"/>
        </w:rPr>
        <w:t>https://mueef.rlp.de/de/themen/sonstiges/der-rhein-hunsrueck-kreis-heimat-der-energiewende-vormacher/</w:t>
      </w:r>
    </w:p>
    <w:p w14:paraId="1A433FBA" w14:textId="165C1D50" w:rsidR="00516465" w:rsidRDefault="00F837EF" w:rsidP="00AA0265">
      <w:pPr>
        <w:spacing w:after="0"/>
        <w:rPr>
          <w:sz w:val="13"/>
          <w:szCs w:val="13"/>
        </w:rPr>
      </w:pPr>
      <w:r>
        <w:rPr>
          <w:sz w:val="13"/>
          <w:szCs w:val="13"/>
        </w:rPr>
        <w:t xml:space="preserve">[3] </w:t>
      </w:r>
      <w:r w:rsidR="00516465" w:rsidRPr="00516465">
        <w:rPr>
          <w:sz w:val="13"/>
          <w:szCs w:val="13"/>
        </w:rPr>
        <w:t>https://www.kreis-sim.de/Klimaschutz/Acht-weitere-D%C3%B6rfer-im-Rhein-Hunsr%C3%BCck-Kreis-freuen-sich-%C3%BCber-kostenloses-elektrisches-Fahren.php?object=tx,3347.5&amp;ModID=7&amp;FID=3347.503.1&amp;NavID=2052.84&amp;La=1</w:t>
      </w:r>
    </w:p>
    <w:p w14:paraId="723A39CD" w14:textId="00EA8B03" w:rsidR="00F837EF" w:rsidRDefault="00516465" w:rsidP="00AA0265">
      <w:pPr>
        <w:spacing w:after="0"/>
        <w:rPr>
          <w:sz w:val="13"/>
          <w:szCs w:val="13"/>
        </w:rPr>
      </w:pPr>
      <w:r>
        <w:rPr>
          <w:sz w:val="13"/>
          <w:szCs w:val="13"/>
        </w:rPr>
        <w:t xml:space="preserve">[4] </w:t>
      </w:r>
      <w:r w:rsidR="00546948" w:rsidRPr="00546948">
        <w:rPr>
          <w:sz w:val="13"/>
          <w:szCs w:val="13"/>
        </w:rPr>
        <w:t>https://www.kreis-sim.de/media/custom/2554_1073_1.PDF?1510917052</w:t>
      </w:r>
    </w:p>
    <w:p w14:paraId="7D5CFA99" w14:textId="3D3213D0" w:rsidR="00F837EF" w:rsidRDefault="00F837EF" w:rsidP="00AA0265">
      <w:pPr>
        <w:spacing w:after="0"/>
        <w:rPr>
          <w:sz w:val="13"/>
          <w:szCs w:val="13"/>
        </w:rPr>
      </w:pPr>
      <w:r>
        <w:rPr>
          <w:sz w:val="13"/>
          <w:szCs w:val="13"/>
        </w:rPr>
        <w:t>[</w:t>
      </w:r>
      <w:r w:rsidR="00516465">
        <w:rPr>
          <w:sz w:val="13"/>
          <w:szCs w:val="13"/>
        </w:rPr>
        <w:t>5</w:t>
      </w:r>
      <w:r>
        <w:rPr>
          <w:sz w:val="13"/>
          <w:szCs w:val="13"/>
        </w:rPr>
        <w:t xml:space="preserve">] </w:t>
      </w:r>
      <w:r w:rsidRPr="00F837EF">
        <w:rPr>
          <w:sz w:val="13"/>
          <w:szCs w:val="13"/>
        </w:rPr>
        <w:t>https://de.wikipedia.org/wiki/Energiemarkt#Situation_in_Deutschland</w:t>
      </w:r>
    </w:p>
    <w:p w14:paraId="5966D009" w14:textId="30E8A2DB" w:rsidR="00F837EF" w:rsidRDefault="00F837EF" w:rsidP="00F837EF">
      <w:pPr>
        <w:spacing w:after="120"/>
        <w:rPr>
          <w:sz w:val="13"/>
          <w:szCs w:val="13"/>
        </w:rPr>
      </w:pPr>
      <w:r>
        <w:rPr>
          <w:sz w:val="13"/>
          <w:szCs w:val="13"/>
        </w:rPr>
        <w:t>[</w:t>
      </w:r>
      <w:r w:rsidR="00516465">
        <w:rPr>
          <w:sz w:val="13"/>
          <w:szCs w:val="13"/>
        </w:rPr>
        <w:t>6</w:t>
      </w:r>
      <w:r w:rsidRPr="00F837EF">
        <w:rPr>
          <w:sz w:val="13"/>
          <w:szCs w:val="13"/>
        </w:rPr>
        <w:t xml:space="preserve">] </w:t>
      </w:r>
      <w:hyperlink r:id="rId10" w:history="1">
        <w:r w:rsidRPr="00F837EF">
          <w:rPr>
            <w:sz w:val="13"/>
            <w:szCs w:val="13"/>
          </w:rPr>
          <w:t>https://www.buendnis-buergerenergie.de/</w:t>
        </w:r>
      </w:hyperlink>
    </w:p>
    <w:p w14:paraId="58780616" w14:textId="45FC5853" w:rsidR="001530B8" w:rsidRPr="00BC25E8" w:rsidRDefault="00F837EF" w:rsidP="00840914">
      <w:pPr>
        <w:spacing w:after="0"/>
        <w:rPr>
          <w:sz w:val="16"/>
          <w:szCs w:val="16"/>
        </w:rPr>
      </w:pPr>
      <w:r>
        <w:rPr>
          <w:sz w:val="16"/>
          <w:szCs w:val="16"/>
        </w:rPr>
        <w:t>Diesen und weitere</w:t>
      </w:r>
      <w:r w:rsidRPr="00BC25E8">
        <w:rPr>
          <w:sz w:val="16"/>
          <w:szCs w:val="16"/>
        </w:rPr>
        <w:t xml:space="preserve"> Artikel</w:t>
      </w:r>
      <w:r>
        <w:rPr>
          <w:sz w:val="16"/>
          <w:szCs w:val="16"/>
        </w:rPr>
        <w:t xml:space="preserve"> finden Sie</w:t>
      </w:r>
      <w:r w:rsidRPr="00BC25E8">
        <w:rPr>
          <w:sz w:val="16"/>
          <w:szCs w:val="16"/>
        </w:rPr>
        <w:t xml:space="preserve"> unter https://energiewende.eu/</w:t>
      </w:r>
      <w:r>
        <w:rPr>
          <w:sz w:val="16"/>
          <w:szCs w:val="16"/>
        </w:rPr>
        <w:t>kurzinfos</w:t>
      </w:r>
    </w:p>
    <w:sectPr w:rsidR="001530B8" w:rsidRPr="00BC25E8" w:rsidSect="006C5E76">
      <w:pgSz w:w="5954" w:h="8392"/>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C92F" w14:textId="77777777" w:rsidR="009F2B74" w:rsidRDefault="009F2B74" w:rsidP="001D3438">
      <w:pPr>
        <w:spacing w:after="0" w:line="240" w:lineRule="auto"/>
      </w:pPr>
      <w:r>
        <w:separator/>
      </w:r>
    </w:p>
  </w:endnote>
  <w:endnote w:type="continuationSeparator" w:id="0">
    <w:p w14:paraId="051700E7" w14:textId="77777777" w:rsidR="009F2B74" w:rsidRDefault="009F2B74" w:rsidP="001D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9D26" w14:textId="77777777" w:rsidR="009F2B74" w:rsidRDefault="009F2B74" w:rsidP="001D3438">
      <w:pPr>
        <w:spacing w:after="0" w:line="240" w:lineRule="auto"/>
      </w:pPr>
      <w:r>
        <w:separator/>
      </w:r>
    </w:p>
  </w:footnote>
  <w:footnote w:type="continuationSeparator" w:id="0">
    <w:p w14:paraId="198C3ADE" w14:textId="77777777" w:rsidR="009F2B74" w:rsidRDefault="009F2B74" w:rsidP="001D3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F2F7B"/>
    <w:multiLevelType w:val="hybridMultilevel"/>
    <w:tmpl w:val="06903780"/>
    <w:lvl w:ilvl="0" w:tplc="836431EE">
      <w:start w:val="1"/>
      <w:numFmt w:val="bullet"/>
      <w:suff w:val="space"/>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E6"/>
    <w:rsid w:val="0006318D"/>
    <w:rsid w:val="000C6702"/>
    <w:rsid w:val="001530B8"/>
    <w:rsid w:val="001D3438"/>
    <w:rsid w:val="00220456"/>
    <w:rsid w:val="003479ED"/>
    <w:rsid w:val="00361FCF"/>
    <w:rsid w:val="00362B91"/>
    <w:rsid w:val="003D3E07"/>
    <w:rsid w:val="003E3EDF"/>
    <w:rsid w:val="0042755C"/>
    <w:rsid w:val="00444747"/>
    <w:rsid w:val="004730DD"/>
    <w:rsid w:val="004C6CF9"/>
    <w:rsid w:val="004C6EA0"/>
    <w:rsid w:val="004D13EC"/>
    <w:rsid w:val="004D393C"/>
    <w:rsid w:val="004E1434"/>
    <w:rsid w:val="004E649F"/>
    <w:rsid w:val="004F38C9"/>
    <w:rsid w:val="00516465"/>
    <w:rsid w:val="00522461"/>
    <w:rsid w:val="00530EF8"/>
    <w:rsid w:val="00546948"/>
    <w:rsid w:val="005E7D52"/>
    <w:rsid w:val="00606D73"/>
    <w:rsid w:val="00626A3A"/>
    <w:rsid w:val="00643239"/>
    <w:rsid w:val="0066593E"/>
    <w:rsid w:val="006C5E76"/>
    <w:rsid w:val="006E4B75"/>
    <w:rsid w:val="00737B83"/>
    <w:rsid w:val="0076645B"/>
    <w:rsid w:val="007770F5"/>
    <w:rsid w:val="00840914"/>
    <w:rsid w:val="0086229D"/>
    <w:rsid w:val="008774D4"/>
    <w:rsid w:val="00885E26"/>
    <w:rsid w:val="008A7E5C"/>
    <w:rsid w:val="008C28E3"/>
    <w:rsid w:val="009766E3"/>
    <w:rsid w:val="009923F5"/>
    <w:rsid w:val="009A7BF3"/>
    <w:rsid w:val="009D13D0"/>
    <w:rsid w:val="009D4338"/>
    <w:rsid w:val="009D53C6"/>
    <w:rsid w:val="009F2B74"/>
    <w:rsid w:val="00A10F1F"/>
    <w:rsid w:val="00AA0265"/>
    <w:rsid w:val="00AB1F1E"/>
    <w:rsid w:val="00AC371A"/>
    <w:rsid w:val="00AD5B41"/>
    <w:rsid w:val="00AD6DE6"/>
    <w:rsid w:val="00B074FE"/>
    <w:rsid w:val="00B13A6F"/>
    <w:rsid w:val="00B24309"/>
    <w:rsid w:val="00B36350"/>
    <w:rsid w:val="00B71121"/>
    <w:rsid w:val="00B935A5"/>
    <w:rsid w:val="00BC25E8"/>
    <w:rsid w:val="00BE7CBE"/>
    <w:rsid w:val="00C45FEA"/>
    <w:rsid w:val="00C60F53"/>
    <w:rsid w:val="00CA74E6"/>
    <w:rsid w:val="00CC48F0"/>
    <w:rsid w:val="00D13A70"/>
    <w:rsid w:val="00D44CDF"/>
    <w:rsid w:val="00D465D8"/>
    <w:rsid w:val="00D919E7"/>
    <w:rsid w:val="00DF763C"/>
    <w:rsid w:val="00E00D03"/>
    <w:rsid w:val="00F00257"/>
    <w:rsid w:val="00F10AC8"/>
    <w:rsid w:val="00F561EA"/>
    <w:rsid w:val="00F56DDD"/>
    <w:rsid w:val="00F837EF"/>
    <w:rsid w:val="00FE23D1"/>
    <w:rsid w:val="00FF7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98DF"/>
  <w15:chartTrackingRefBased/>
  <w15:docId w15:val="{27BB487D-AB83-4CEE-8EB2-EE83DF40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6D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DE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C5E76"/>
    <w:pPr>
      <w:ind w:left="720"/>
      <w:contextualSpacing/>
    </w:pPr>
  </w:style>
  <w:style w:type="paragraph" w:styleId="Caption">
    <w:name w:val="caption"/>
    <w:basedOn w:val="Normal"/>
    <w:next w:val="Normal"/>
    <w:uiPriority w:val="35"/>
    <w:unhideWhenUsed/>
    <w:qFormat/>
    <w:rsid w:val="006C5E76"/>
    <w:pPr>
      <w:spacing w:after="200" w:line="240" w:lineRule="auto"/>
    </w:pPr>
    <w:rPr>
      <w:i/>
      <w:iCs/>
      <w:color w:val="44546A" w:themeColor="text2"/>
      <w:sz w:val="18"/>
      <w:szCs w:val="18"/>
    </w:rPr>
  </w:style>
  <w:style w:type="character" w:styleId="Hyperlink">
    <w:name w:val="Hyperlink"/>
    <w:basedOn w:val="DefaultParagraphFont"/>
    <w:uiPriority w:val="99"/>
    <w:unhideWhenUsed/>
    <w:rsid w:val="00B13A6F"/>
    <w:rPr>
      <w:color w:val="0563C1" w:themeColor="hyperlink"/>
      <w:u w:val="single"/>
    </w:rPr>
  </w:style>
  <w:style w:type="character" w:styleId="UnresolvedMention">
    <w:name w:val="Unresolved Mention"/>
    <w:basedOn w:val="DefaultParagraphFont"/>
    <w:uiPriority w:val="99"/>
    <w:semiHidden/>
    <w:unhideWhenUsed/>
    <w:rsid w:val="00B13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6037">
      <w:bodyDiv w:val="1"/>
      <w:marLeft w:val="0"/>
      <w:marRight w:val="0"/>
      <w:marTop w:val="0"/>
      <w:marBottom w:val="0"/>
      <w:divBdr>
        <w:top w:val="none" w:sz="0" w:space="0" w:color="auto"/>
        <w:left w:val="none" w:sz="0" w:space="0" w:color="auto"/>
        <w:bottom w:val="none" w:sz="0" w:space="0" w:color="auto"/>
        <w:right w:val="none" w:sz="0" w:space="0" w:color="auto"/>
      </w:divBdr>
    </w:div>
    <w:div w:id="17461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uendnis-buergerenergie.d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Rinneberg, Thomas</dc:creator>
  <cp:keywords/>
  <dc:description/>
  <cp:lastModifiedBy>Rinneberg, Thomas</cp:lastModifiedBy>
  <cp:revision>8</cp:revision>
  <cp:lastPrinted>2021-01-23T15:43:00Z</cp:lastPrinted>
  <dcterms:created xsi:type="dcterms:W3CDTF">2021-01-21T20:48:00Z</dcterms:created>
  <dcterms:modified xsi:type="dcterms:W3CDTF">2021-01-23T15:46:00Z</dcterms:modified>
</cp:coreProperties>
</file>